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E3" w:rsidRPr="007239E3" w:rsidRDefault="007239E3" w:rsidP="007239E3">
      <w:pPr>
        <w:jc w:val="center"/>
        <w:rPr>
          <w:i/>
          <w:sz w:val="20"/>
        </w:rPr>
      </w:pPr>
      <w:r w:rsidRPr="007239E3">
        <w:rPr>
          <w:i/>
          <w:sz w:val="20"/>
        </w:rPr>
        <w:t xml:space="preserve">ОФОРМЛЯЕТСЯ НА БЛАНКЕ ЭМИТЕНТА </w:t>
      </w:r>
    </w:p>
    <w:p w:rsidR="007239E3" w:rsidRPr="007239E3" w:rsidRDefault="007239E3" w:rsidP="007239E3">
      <w:pPr>
        <w:pStyle w:val="a3"/>
        <w:tabs>
          <w:tab w:val="left" w:pos="1620"/>
          <w:tab w:val="left" w:pos="7380"/>
        </w:tabs>
        <w:ind w:firstLine="426"/>
        <w:jc w:val="right"/>
        <w:rPr>
          <w:rFonts w:ascii="Times New Roman" w:hAnsi="Times New Roman"/>
          <w:sz w:val="12"/>
          <w:szCs w:val="12"/>
        </w:rPr>
      </w:pPr>
    </w:p>
    <w:p w:rsidR="007239E3" w:rsidRPr="007239E3" w:rsidRDefault="007239E3" w:rsidP="007239E3">
      <w:pPr>
        <w:pStyle w:val="a3"/>
        <w:tabs>
          <w:tab w:val="left" w:pos="1620"/>
          <w:tab w:val="left" w:pos="7380"/>
        </w:tabs>
        <w:ind w:firstLine="426"/>
        <w:jc w:val="right"/>
        <w:rPr>
          <w:rFonts w:ascii="Times New Roman" w:hAnsi="Times New Roman"/>
          <w:sz w:val="22"/>
          <w:szCs w:val="22"/>
        </w:rPr>
      </w:pPr>
      <w:r w:rsidRPr="007239E3">
        <w:rPr>
          <w:rFonts w:ascii="Times New Roman" w:hAnsi="Times New Roman"/>
          <w:sz w:val="22"/>
          <w:szCs w:val="22"/>
        </w:rPr>
        <w:t>АО «Сервис-Реестр»</w:t>
      </w:r>
    </w:p>
    <w:p w:rsidR="007239E3" w:rsidRPr="007239E3" w:rsidRDefault="007239E3" w:rsidP="007239E3">
      <w:pPr>
        <w:pStyle w:val="a3"/>
        <w:tabs>
          <w:tab w:val="left" w:pos="1620"/>
          <w:tab w:val="left" w:pos="7380"/>
        </w:tabs>
        <w:ind w:firstLine="426"/>
        <w:jc w:val="center"/>
        <w:rPr>
          <w:rFonts w:ascii="Times New Roman" w:hAnsi="Times New Roman"/>
          <w:sz w:val="22"/>
          <w:szCs w:val="22"/>
        </w:rPr>
      </w:pPr>
      <w:r w:rsidRPr="007239E3">
        <w:rPr>
          <w:rFonts w:ascii="Times New Roman" w:hAnsi="Times New Roman"/>
          <w:sz w:val="22"/>
          <w:szCs w:val="22"/>
        </w:rPr>
        <w:t>РАСПОРЯЖЕНИЕ</w:t>
      </w:r>
    </w:p>
    <w:p w:rsidR="007239E3" w:rsidRPr="007239E3" w:rsidRDefault="007239E3" w:rsidP="007239E3">
      <w:pPr>
        <w:pStyle w:val="a3"/>
        <w:tabs>
          <w:tab w:val="left" w:pos="1620"/>
          <w:tab w:val="left" w:pos="7380"/>
        </w:tabs>
        <w:ind w:firstLine="426"/>
        <w:rPr>
          <w:rFonts w:ascii="Times New Roman" w:hAnsi="Times New Roman"/>
          <w:sz w:val="20"/>
        </w:rPr>
      </w:pPr>
      <w:r w:rsidRPr="007239E3">
        <w:rPr>
          <w:rFonts w:ascii="Times New Roman" w:hAnsi="Times New Roman"/>
          <w:sz w:val="20"/>
        </w:rPr>
        <w:t>Исх.№ _________________</w:t>
      </w:r>
    </w:p>
    <w:p w:rsidR="007239E3" w:rsidRPr="007239E3" w:rsidRDefault="007239E3" w:rsidP="007239E3">
      <w:pPr>
        <w:pStyle w:val="a3"/>
        <w:tabs>
          <w:tab w:val="left" w:pos="1620"/>
          <w:tab w:val="left" w:pos="7380"/>
        </w:tabs>
        <w:ind w:firstLine="426"/>
        <w:rPr>
          <w:rFonts w:ascii="Times New Roman" w:hAnsi="Times New Roman"/>
          <w:sz w:val="22"/>
          <w:szCs w:val="22"/>
        </w:rPr>
      </w:pPr>
      <w:r w:rsidRPr="007239E3">
        <w:rPr>
          <w:rFonts w:ascii="Times New Roman" w:hAnsi="Times New Roman"/>
          <w:sz w:val="20"/>
        </w:rPr>
        <w:t>от  «____» _________20___г.</w:t>
      </w:r>
    </w:p>
    <w:p w:rsidR="007239E3" w:rsidRPr="007239E3" w:rsidRDefault="007239E3" w:rsidP="007239E3">
      <w:pPr>
        <w:pStyle w:val="a3"/>
        <w:tabs>
          <w:tab w:val="left" w:pos="1620"/>
          <w:tab w:val="left" w:pos="7380"/>
        </w:tabs>
        <w:ind w:firstLine="426"/>
        <w:rPr>
          <w:rFonts w:ascii="Times New Roman" w:hAnsi="Times New Roman"/>
          <w:sz w:val="12"/>
          <w:szCs w:val="12"/>
        </w:rPr>
      </w:pPr>
    </w:p>
    <w:p w:rsidR="007239E3" w:rsidRPr="007239E3" w:rsidRDefault="007239E3" w:rsidP="007239E3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7239E3">
        <w:rPr>
          <w:sz w:val="21"/>
          <w:szCs w:val="21"/>
        </w:rPr>
        <w:t xml:space="preserve">Прошу в срок не позднее </w:t>
      </w:r>
      <w:r w:rsidR="00F37253">
        <w:rPr>
          <w:sz w:val="21"/>
          <w:szCs w:val="21"/>
        </w:rPr>
        <w:t>____________</w:t>
      </w:r>
      <w:r w:rsidRPr="007239E3">
        <w:rPr>
          <w:sz w:val="21"/>
          <w:szCs w:val="21"/>
        </w:rPr>
        <w:t xml:space="preserve"> направить в электронной форме (в форме электронных документов, подписанных электронной подписью) номинальным держателям и/или в центральный депозитарий*, зарегистрированным в реестре владельцев ценных бумаг общества,</w:t>
      </w:r>
      <w:r w:rsidRPr="007239E3">
        <w:rPr>
          <w:b/>
          <w:sz w:val="21"/>
          <w:szCs w:val="21"/>
        </w:rPr>
        <w:t xml:space="preserve"> </w:t>
      </w:r>
      <w:r w:rsidRPr="007239E3">
        <w:rPr>
          <w:sz w:val="21"/>
          <w:szCs w:val="21"/>
        </w:rPr>
        <w:t xml:space="preserve">следующие документы, направленные через </w:t>
      </w:r>
      <w:r w:rsidRPr="007239E3">
        <w:rPr>
          <w:sz w:val="22"/>
          <w:szCs w:val="22"/>
        </w:rPr>
        <w:t>WEB</w:t>
      </w:r>
      <w:r w:rsidRPr="007239E3">
        <w:rPr>
          <w:sz w:val="21"/>
          <w:szCs w:val="21"/>
        </w:rPr>
        <w:t>-сервис «Личный кабинет эмитента» АО «Сервис-Реестр» (</w:t>
      </w:r>
      <w:r w:rsidRPr="007239E3">
        <w:rPr>
          <w:i/>
          <w:sz w:val="20"/>
        </w:rPr>
        <w:t>отметить необходимое</w:t>
      </w:r>
      <w:r w:rsidRPr="007239E3">
        <w:rPr>
          <w:sz w:val="21"/>
          <w:szCs w:val="21"/>
        </w:rPr>
        <w:t xml:space="preserve">): </w:t>
      </w:r>
    </w:p>
    <w:p w:rsidR="007239E3" w:rsidRPr="007239E3" w:rsidRDefault="007239E3" w:rsidP="007239E3">
      <w:pPr>
        <w:autoSpaceDE w:val="0"/>
        <w:autoSpaceDN w:val="0"/>
        <w:adjustRightInd w:val="0"/>
        <w:ind w:firstLine="426"/>
        <w:jc w:val="both"/>
        <w:rPr>
          <w:sz w:val="8"/>
          <w:szCs w:val="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0"/>
        <w:gridCol w:w="4608"/>
        <w:gridCol w:w="4608"/>
        <w:gridCol w:w="425"/>
      </w:tblGrid>
      <w:tr w:rsidR="007239E3" w:rsidRPr="007239E3" w:rsidTr="007239E3">
        <w:trPr>
          <w:trHeight w:val="822"/>
        </w:trPr>
        <w:tc>
          <w:tcPr>
            <w:tcW w:w="10031" w:type="dxa"/>
            <w:gridSpan w:val="4"/>
            <w:shd w:val="clear" w:color="auto" w:fill="auto"/>
          </w:tcPr>
          <w:p w:rsidR="007239E3" w:rsidRPr="007239E3" w:rsidRDefault="007239E3" w:rsidP="00DD0621">
            <w:pPr>
              <w:rPr>
                <w:rFonts w:eastAsia="Calibri"/>
                <w:b/>
                <w:sz w:val="19"/>
                <w:szCs w:val="19"/>
              </w:rPr>
            </w:pPr>
            <w:r w:rsidRPr="007239E3">
              <w:rPr>
                <w:rFonts w:eastAsia="Calibri"/>
                <w:b/>
                <w:sz w:val="19"/>
                <w:szCs w:val="19"/>
              </w:rPr>
              <w:t>Дата собрания: ______________                                                       Годовое</w:t>
            </w:r>
            <w:r w:rsidRPr="007239E3">
              <w:rPr>
                <w:rFonts w:eastAsia="Calibri"/>
                <w:b/>
                <w:sz w:val="19"/>
                <w:szCs w:val="19"/>
              </w:rPr>
              <w:sym w:font="Wingdings" w:char="F0A1"/>
            </w:r>
            <w:r w:rsidRPr="007239E3">
              <w:rPr>
                <w:rFonts w:eastAsia="Calibri"/>
                <w:b/>
                <w:sz w:val="19"/>
                <w:szCs w:val="19"/>
              </w:rPr>
              <w:t xml:space="preserve">       Внеочередное</w:t>
            </w:r>
            <w:r w:rsidRPr="007239E3">
              <w:rPr>
                <w:rFonts w:eastAsia="Calibri"/>
                <w:b/>
                <w:sz w:val="19"/>
                <w:szCs w:val="19"/>
              </w:rPr>
              <w:sym w:font="Wingdings" w:char="F0A1"/>
            </w:r>
            <w:r w:rsidRPr="007239E3">
              <w:rPr>
                <w:rFonts w:eastAsia="Calibri"/>
                <w:b/>
                <w:sz w:val="19"/>
                <w:szCs w:val="19"/>
              </w:rPr>
              <w:t xml:space="preserve">     Повторное</w:t>
            </w:r>
            <w:r w:rsidRPr="007239E3">
              <w:rPr>
                <w:rFonts w:eastAsia="Calibri"/>
                <w:b/>
                <w:sz w:val="19"/>
                <w:szCs w:val="19"/>
              </w:rPr>
              <w:sym w:font="Wingdings" w:char="F0A1"/>
            </w:r>
          </w:p>
          <w:p w:rsidR="007239E3" w:rsidRPr="007239E3" w:rsidRDefault="007239E3" w:rsidP="00DD0621">
            <w:pPr>
              <w:ind w:firstLine="426"/>
              <w:rPr>
                <w:rFonts w:eastAsia="Calibri"/>
                <w:b/>
                <w:sz w:val="19"/>
                <w:szCs w:val="19"/>
              </w:rPr>
            </w:pPr>
          </w:p>
          <w:p w:rsidR="007239E3" w:rsidRPr="007239E3" w:rsidRDefault="007239E3" w:rsidP="00DD0621">
            <w:pPr>
              <w:rPr>
                <w:rFonts w:eastAsia="Calibri"/>
                <w:b/>
                <w:sz w:val="19"/>
                <w:szCs w:val="19"/>
              </w:rPr>
            </w:pPr>
            <w:r w:rsidRPr="007239E3">
              <w:rPr>
                <w:rFonts w:eastAsia="Calibri"/>
                <w:b/>
                <w:sz w:val="19"/>
                <w:szCs w:val="19"/>
              </w:rPr>
              <w:t>Дата составления списка лиц: ___________                                  Собрание</w:t>
            </w:r>
            <w:r w:rsidRPr="007239E3">
              <w:rPr>
                <w:rFonts w:eastAsia="Calibri"/>
                <w:b/>
                <w:sz w:val="19"/>
                <w:szCs w:val="19"/>
              </w:rPr>
              <w:sym w:font="Wingdings" w:char="F0A1"/>
            </w:r>
            <w:r w:rsidRPr="007239E3">
              <w:rPr>
                <w:rFonts w:eastAsia="Calibri"/>
                <w:b/>
                <w:sz w:val="19"/>
                <w:szCs w:val="19"/>
              </w:rPr>
              <w:t xml:space="preserve">        Заочное голосование</w:t>
            </w:r>
            <w:r w:rsidRPr="007239E3">
              <w:rPr>
                <w:rFonts w:eastAsia="Calibri"/>
                <w:b/>
                <w:sz w:val="19"/>
                <w:szCs w:val="19"/>
              </w:rPr>
              <w:sym w:font="Wingdings" w:char="F0A1"/>
            </w:r>
            <w:r w:rsidRPr="007239E3">
              <w:rPr>
                <w:rFonts w:eastAsia="Calibri"/>
                <w:b/>
                <w:sz w:val="19"/>
                <w:szCs w:val="19"/>
              </w:rPr>
              <w:t xml:space="preserve">     </w:t>
            </w:r>
          </w:p>
          <w:p w:rsidR="007239E3" w:rsidRPr="007239E3" w:rsidRDefault="007239E3" w:rsidP="00DD0621">
            <w:pPr>
              <w:ind w:firstLine="426"/>
              <w:rPr>
                <w:rFonts w:eastAsia="Calibri"/>
                <w:b/>
                <w:sz w:val="19"/>
                <w:szCs w:val="19"/>
              </w:rPr>
            </w:pPr>
          </w:p>
          <w:p w:rsidR="007239E3" w:rsidRPr="007239E3" w:rsidRDefault="007239E3" w:rsidP="00DD0621">
            <w:pPr>
              <w:rPr>
                <w:rFonts w:eastAsia="Calibri"/>
                <w:b/>
                <w:sz w:val="19"/>
                <w:szCs w:val="19"/>
              </w:rPr>
            </w:pPr>
            <w:r w:rsidRPr="007239E3">
              <w:rPr>
                <w:rFonts w:eastAsia="Calibri"/>
                <w:b/>
                <w:sz w:val="19"/>
                <w:szCs w:val="19"/>
              </w:rPr>
              <w:t xml:space="preserve">Информация о голосующих акциях:     Акция обыкновенная именная </w:t>
            </w:r>
            <w:r w:rsidRPr="007239E3">
              <w:rPr>
                <w:rFonts w:eastAsia="Calibri"/>
                <w:b/>
                <w:sz w:val="19"/>
                <w:szCs w:val="19"/>
              </w:rPr>
              <w:sym w:font="Wingdings" w:char="F0A1"/>
            </w:r>
            <w:r w:rsidRPr="007239E3">
              <w:rPr>
                <w:rFonts w:eastAsia="Calibri"/>
                <w:b/>
                <w:sz w:val="19"/>
                <w:szCs w:val="19"/>
              </w:rPr>
              <w:t xml:space="preserve">    Акция привилегированная именная </w:t>
            </w:r>
            <w:r w:rsidRPr="007239E3">
              <w:rPr>
                <w:rFonts w:eastAsia="Calibri"/>
                <w:b/>
                <w:sz w:val="19"/>
                <w:szCs w:val="19"/>
              </w:rPr>
              <w:sym w:font="Wingdings" w:char="F0A1"/>
            </w:r>
            <w:r w:rsidRPr="007239E3">
              <w:rPr>
                <w:rFonts w:eastAsia="Calibri"/>
                <w:b/>
                <w:sz w:val="19"/>
                <w:szCs w:val="19"/>
              </w:rPr>
              <w:t xml:space="preserve">     </w:t>
            </w:r>
          </w:p>
          <w:p w:rsidR="007239E3" w:rsidRPr="007239E3" w:rsidRDefault="007239E3" w:rsidP="00DD0621">
            <w:pPr>
              <w:ind w:firstLine="426"/>
              <w:rPr>
                <w:rFonts w:eastAsia="Calibri"/>
                <w:b/>
                <w:sz w:val="19"/>
                <w:szCs w:val="19"/>
              </w:rPr>
            </w:pPr>
            <w:r w:rsidRPr="007239E3">
              <w:rPr>
                <w:rFonts w:eastAsia="Calibri"/>
                <w:b/>
                <w:sz w:val="19"/>
                <w:szCs w:val="19"/>
              </w:rPr>
              <w:t xml:space="preserve">             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606" w:type="dxa"/>
            <w:gridSpan w:val="3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Cs w:val="22"/>
              </w:rPr>
            </w:pPr>
            <w:r w:rsidRPr="007239E3">
              <w:rPr>
                <w:rFonts w:eastAsia="Calibri"/>
                <w:sz w:val="22"/>
                <w:szCs w:val="22"/>
              </w:rPr>
              <w:t>Сканированные образы документов</w:t>
            </w:r>
          </w:p>
        </w:tc>
        <w:tc>
          <w:tcPr>
            <w:tcW w:w="425" w:type="dxa"/>
            <w:shd w:val="clear" w:color="auto" w:fill="auto"/>
          </w:tcPr>
          <w:p w:rsidR="007239E3" w:rsidRPr="00501392" w:rsidRDefault="007239E3" w:rsidP="00DD062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/>
                <w:i/>
                <w:sz w:val="10"/>
                <w:szCs w:val="10"/>
              </w:rPr>
            </w:pPr>
            <w:r w:rsidRPr="007239E3">
              <w:rPr>
                <w:rFonts w:eastAsia="Calibri"/>
                <w:b/>
                <w:i/>
                <w:sz w:val="10"/>
                <w:szCs w:val="10"/>
              </w:rPr>
              <w:t xml:space="preserve">Формат </w:t>
            </w:r>
            <w:r w:rsidRPr="007239E3">
              <w:rPr>
                <w:rFonts w:eastAsia="Calibri"/>
                <w:b/>
                <w:i/>
                <w:sz w:val="10"/>
                <w:szCs w:val="10"/>
                <w:lang w:val="en-US"/>
              </w:rPr>
              <w:t>Word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3"/>
        </w:trPr>
        <w:tc>
          <w:tcPr>
            <w:tcW w:w="390" w:type="dxa"/>
            <w:shd w:val="clear" w:color="auto" w:fill="auto"/>
            <w:vAlign w:val="center"/>
          </w:tcPr>
          <w:p w:rsidR="007239E3" w:rsidRPr="007239E3" w:rsidRDefault="00F3725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</w:rPr>
            </w:pPr>
            <w:r w:rsidRPr="007239E3">
              <w:rPr>
                <w:rFonts w:eastAsia="Calibri"/>
                <w:sz w:val="18"/>
                <w:szCs w:val="18"/>
              </w:rPr>
              <w:t>Сообщение о проведении общего собрания акционеров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+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6"/>
        </w:trPr>
        <w:tc>
          <w:tcPr>
            <w:tcW w:w="390" w:type="dxa"/>
            <w:shd w:val="clear" w:color="auto" w:fill="auto"/>
            <w:vAlign w:val="center"/>
          </w:tcPr>
          <w:p w:rsidR="007239E3" w:rsidRPr="007239E3" w:rsidRDefault="00F3725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</w:rPr>
            </w:pPr>
            <w:r w:rsidRPr="007239E3">
              <w:rPr>
                <w:rFonts w:eastAsia="Calibri"/>
                <w:sz w:val="18"/>
                <w:szCs w:val="18"/>
              </w:rPr>
              <w:t>Информация (материалы), подлежащие предоставлению лицам, имеющим право на участие в общем собрании акционеров при подготовке к проведению общего собрания акционеров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-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390" w:type="dxa"/>
            <w:shd w:val="clear" w:color="auto" w:fill="auto"/>
            <w:vAlign w:val="center"/>
          </w:tcPr>
          <w:p w:rsidR="007239E3" w:rsidRPr="007239E3" w:rsidRDefault="00F3725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  <w:bookmarkStart w:id="0" w:name="_GoBack"/>
            <w:bookmarkEnd w:id="0"/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</w:rPr>
            </w:pPr>
            <w:r w:rsidRPr="007239E3">
              <w:rPr>
                <w:rFonts w:eastAsia="Calibri"/>
                <w:sz w:val="18"/>
                <w:szCs w:val="18"/>
              </w:rPr>
              <w:t>Документ о голосовании (предоставляется бюллетень(и) для голосования на общем собрании акционеров)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+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1"/>
        </w:trPr>
        <w:tc>
          <w:tcPr>
            <w:tcW w:w="390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b/>
                <w:sz w:val="15"/>
                <w:szCs w:val="15"/>
              </w:rPr>
            </w:pPr>
            <w:r w:rsidRPr="007239E3">
              <w:rPr>
                <w:rFonts w:eastAsia="Calibri"/>
                <w:sz w:val="18"/>
                <w:szCs w:val="18"/>
              </w:rPr>
              <w:t>Отчет об итогах голосования на общем собрании акционеров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 xml:space="preserve"> +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3"/>
        </w:trPr>
        <w:tc>
          <w:tcPr>
            <w:tcW w:w="390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b/>
                <w:sz w:val="15"/>
                <w:szCs w:val="15"/>
              </w:rPr>
            </w:pPr>
            <w:r w:rsidRPr="007239E3">
              <w:rPr>
                <w:rFonts w:eastAsia="Calibri"/>
                <w:sz w:val="18"/>
                <w:szCs w:val="18"/>
              </w:rPr>
              <w:t>Сообщение о об объявлении общего собрания акционеров эмитента несостоявшимся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-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90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b/>
                <w:sz w:val="15"/>
                <w:szCs w:val="15"/>
              </w:rPr>
            </w:pPr>
            <w:r w:rsidRPr="007239E3">
              <w:rPr>
                <w:rFonts w:eastAsia="Calibri"/>
                <w:sz w:val="18"/>
                <w:szCs w:val="18"/>
              </w:rPr>
              <w:t>Требование о выкупе (в соответствии со ст. 72 или  со ст. 75  ФЗ "Об АО")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+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3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4608" w:type="dxa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239E3">
              <w:rPr>
                <w:rFonts w:eastAsia="Calibri"/>
                <w:sz w:val="18"/>
                <w:szCs w:val="18"/>
              </w:rPr>
              <w:t>Добровольное предложение (ст. 84.1 ФЗ "Об АО")</w:t>
            </w:r>
          </w:p>
        </w:tc>
        <w:tc>
          <w:tcPr>
            <w:tcW w:w="4608" w:type="dxa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239E3">
              <w:rPr>
                <w:rFonts w:eastAsia="Calibri"/>
                <w:sz w:val="18"/>
                <w:szCs w:val="18"/>
              </w:rPr>
              <w:t>Обязательное предложение (ст. 84.2 ФЗ "Об АО")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-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1"/>
        </w:trPr>
        <w:tc>
          <w:tcPr>
            <w:tcW w:w="390" w:type="dxa"/>
            <w:vMerge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7239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7" w:hanging="141"/>
              <w:jc w:val="both"/>
              <w:rPr>
                <w:rFonts w:eastAsia="Calibri"/>
                <w:sz w:val="18"/>
                <w:szCs w:val="18"/>
              </w:rPr>
            </w:pPr>
            <w:r w:rsidRPr="007239E3">
              <w:rPr>
                <w:rFonts w:eastAsia="Calibri"/>
                <w:sz w:val="18"/>
                <w:szCs w:val="18"/>
              </w:rPr>
              <w:t>рекомендации совета директоров (наблюдательного совета) в отношении полученного предложения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1"/>
        </w:trPr>
        <w:tc>
          <w:tcPr>
            <w:tcW w:w="390" w:type="dxa"/>
            <w:vMerge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4608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18"/>
                <w:szCs w:val="18"/>
              </w:rPr>
            </w:pPr>
            <w:r w:rsidRPr="007239E3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608" w:type="dxa"/>
            <w:shd w:val="clear" w:color="auto" w:fill="auto"/>
          </w:tcPr>
          <w:p w:rsidR="007239E3" w:rsidRPr="007239E3" w:rsidRDefault="007239E3" w:rsidP="007239E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7" w:hanging="141"/>
              <w:jc w:val="both"/>
              <w:rPr>
                <w:rFonts w:eastAsia="Calibri"/>
                <w:sz w:val="18"/>
                <w:szCs w:val="18"/>
              </w:rPr>
            </w:pPr>
            <w:r w:rsidRPr="007239E3">
              <w:rPr>
                <w:rFonts w:eastAsia="Calibri"/>
                <w:sz w:val="18"/>
                <w:szCs w:val="18"/>
              </w:rPr>
              <w:t>резолютивная часть отчета независимого оценщика о рыночной стоимости приобретаемых ценных бумаг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8"/>
        </w:trPr>
        <w:tc>
          <w:tcPr>
            <w:tcW w:w="390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7"/>
                <w:szCs w:val="17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7"/>
                <w:szCs w:val="17"/>
              </w:rPr>
            </w:pPr>
            <w:r w:rsidRPr="007239E3">
              <w:rPr>
                <w:rFonts w:eastAsia="Calibri"/>
                <w:sz w:val="18"/>
                <w:szCs w:val="18"/>
              </w:rPr>
              <w:t>Уведомление о праве акционеров требовать выкупа ценных бумаг лицом, которое приобрело более 95 процентов акций (в соответствии с п. 1 статьи 84.7 ФЗ "Об АО")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-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390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5"/>
                <w:szCs w:val="15"/>
                <w:lang w:eastAsia="en-US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b/>
                <w:sz w:val="15"/>
                <w:szCs w:val="15"/>
                <w:lang w:eastAsia="en-US"/>
              </w:rPr>
            </w:pPr>
            <w:r w:rsidRPr="007239E3">
              <w:rPr>
                <w:rFonts w:eastAsia="Calibri"/>
                <w:sz w:val="18"/>
                <w:szCs w:val="18"/>
              </w:rPr>
              <w:t>Требование о выкупе ценных бумаг лицом, которое приобрело более 95 процентов акций по истечении срока принятия добровольного предложения (в соответствии с п. 1 статьи 84.8 ФЗ "Об АО")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-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90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b/>
                <w:sz w:val="15"/>
                <w:szCs w:val="15"/>
              </w:rPr>
            </w:pPr>
            <w:r w:rsidRPr="007239E3">
              <w:rPr>
                <w:rFonts w:eastAsia="Calibri"/>
                <w:sz w:val="18"/>
                <w:szCs w:val="18"/>
              </w:rPr>
              <w:t>Уведомление о праве на получение акций эмитента при их размещении посредством конвертации или распределения среди акционеров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-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90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216" w:type="dxa"/>
            <w:gridSpan w:val="2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b/>
                <w:sz w:val="14"/>
                <w:szCs w:val="14"/>
              </w:rPr>
            </w:pPr>
            <w:r w:rsidRPr="007239E3">
              <w:rPr>
                <w:rFonts w:eastAsia="Calibri"/>
                <w:sz w:val="18"/>
                <w:szCs w:val="18"/>
              </w:rPr>
              <w:t>Уведомление о непринятии советом директоров решения об образовании единоличного исполнительного органа Общества на двух проведенных подряд заседаниях, либо в течение двух месяцев с даты прекращения или истечения срока полномочий ранее образованного единоличного исполнительного органа общества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9"/>
                <w:szCs w:val="19"/>
              </w:rPr>
            </w:pPr>
            <w:r w:rsidRPr="007239E3">
              <w:rPr>
                <w:rFonts w:eastAsia="Calibri"/>
                <w:b/>
                <w:i/>
                <w:sz w:val="19"/>
                <w:szCs w:val="19"/>
              </w:rPr>
              <w:t>-</w:t>
            </w:r>
          </w:p>
        </w:tc>
      </w:tr>
      <w:tr w:rsidR="007239E3" w:rsidRPr="007239E3" w:rsidTr="00DD06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90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"/>
                <w:szCs w:val="2"/>
              </w:rPr>
            </w:pPr>
            <w:r w:rsidRPr="007239E3">
              <w:rPr>
                <w:rFonts w:eastAsia="Calibri"/>
                <w:sz w:val="17"/>
                <w:szCs w:val="17"/>
              </w:rPr>
              <w:sym w:font="Wingdings" w:char="006F"/>
            </w:r>
          </w:p>
        </w:tc>
        <w:tc>
          <w:tcPr>
            <w:tcW w:w="9641" w:type="dxa"/>
            <w:gridSpan w:val="3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sz w:val="2"/>
                <w:szCs w:val="2"/>
              </w:rPr>
            </w:pPr>
            <w:r w:rsidRPr="007239E3">
              <w:rPr>
                <w:rFonts w:eastAsia="Calibri"/>
                <w:sz w:val="18"/>
                <w:szCs w:val="18"/>
              </w:rPr>
              <w:t>Иное (указать документы):</w:t>
            </w:r>
            <w:r w:rsidRPr="007239E3">
              <w:rPr>
                <w:rFonts w:eastAsia="Calibri"/>
                <w:sz w:val="17"/>
                <w:szCs w:val="17"/>
              </w:rPr>
              <w:t xml:space="preserve"> </w:t>
            </w:r>
            <w:r w:rsidRPr="007239E3">
              <w:rPr>
                <w:rFonts w:eastAsia="Calibri"/>
                <w:sz w:val="14"/>
                <w:szCs w:val="14"/>
              </w:rPr>
              <w:t>_____________</w:t>
            </w:r>
            <w:r w:rsidRPr="007239E3">
              <w:rPr>
                <w:rFonts w:eastAsia="Calibri"/>
                <w:sz w:val="17"/>
                <w:szCs w:val="17"/>
              </w:rPr>
              <w:t>___________________________________________________________________________</w:t>
            </w:r>
          </w:p>
        </w:tc>
      </w:tr>
    </w:tbl>
    <w:p w:rsidR="007239E3" w:rsidRPr="007239E3" w:rsidRDefault="007239E3" w:rsidP="007239E3">
      <w:pPr>
        <w:rPr>
          <w:sz w:val="6"/>
          <w:szCs w:val="6"/>
        </w:rPr>
      </w:pPr>
    </w:p>
    <w:p w:rsidR="007239E3" w:rsidRPr="007239E3" w:rsidRDefault="007239E3" w:rsidP="007239E3">
      <w:pPr>
        <w:ind w:hanging="142"/>
        <w:rPr>
          <w:i/>
          <w:sz w:val="14"/>
          <w:szCs w:val="14"/>
        </w:rPr>
      </w:pPr>
    </w:p>
    <w:p w:rsidR="007239E3" w:rsidRPr="007239E3" w:rsidRDefault="007239E3" w:rsidP="007239E3">
      <w:pPr>
        <w:ind w:hanging="142"/>
        <w:rPr>
          <w:b/>
          <w:i/>
          <w:sz w:val="18"/>
          <w:szCs w:val="18"/>
        </w:rPr>
      </w:pPr>
      <w:r w:rsidRPr="007239E3">
        <w:rPr>
          <w:b/>
          <w:i/>
          <w:sz w:val="18"/>
          <w:szCs w:val="18"/>
        </w:rPr>
        <w:t>*</w:t>
      </w:r>
      <w:r w:rsidRPr="007239E3">
        <w:rPr>
          <w:b/>
          <w:i/>
          <w:sz w:val="17"/>
          <w:szCs w:val="17"/>
        </w:rPr>
        <w:t>Заполняется только при наличии в реестре счета центрального депозитария (НДЦД)</w:t>
      </w:r>
    </w:p>
    <w:p w:rsidR="007239E3" w:rsidRPr="007239E3" w:rsidRDefault="007239E3" w:rsidP="007239E3">
      <w:pPr>
        <w:spacing w:before="80"/>
        <w:ind w:right="16"/>
        <w:jc w:val="right"/>
        <w:rPr>
          <w:rFonts w:eastAsia="Calibri"/>
          <w:sz w:val="20"/>
        </w:rPr>
      </w:pPr>
      <w:r w:rsidRPr="007239E3">
        <w:rPr>
          <w:rFonts w:eastAsia="Calibri"/>
          <w:sz w:val="20"/>
        </w:rPr>
        <w:t xml:space="preserve">Дата и время </w:t>
      </w:r>
      <w:r w:rsidRPr="007239E3">
        <w:rPr>
          <w:bCs/>
          <w:sz w:val="20"/>
        </w:rPr>
        <w:t>опубликования информации в ленте новостей</w:t>
      </w:r>
      <w:r w:rsidRPr="007239E3">
        <w:rPr>
          <w:rFonts w:eastAsia="Calibri"/>
          <w:sz w:val="20"/>
        </w:rPr>
        <w:t>: ______________ __</w:t>
      </w:r>
      <w:proofErr w:type="gramStart"/>
      <w:r w:rsidRPr="007239E3">
        <w:rPr>
          <w:rFonts w:eastAsia="Calibri"/>
          <w:sz w:val="20"/>
        </w:rPr>
        <w:t>_:_</w:t>
      </w:r>
      <w:proofErr w:type="gramEnd"/>
      <w:r w:rsidRPr="007239E3">
        <w:rPr>
          <w:rFonts w:eastAsia="Calibri"/>
          <w:sz w:val="20"/>
        </w:rPr>
        <w:t>__</w:t>
      </w:r>
    </w:p>
    <w:p w:rsidR="007239E3" w:rsidRPr="007239E3" w:rsidRDefault="007239E3" w:rsidP="007239E3">
      <w:pPr>
        <w:rPr>
          <w:rFonts w:eastAsia="Calibri"/>
          <w:b/>
          <w:sz w:val="6"/>
          <w:szCs w:val="6"/>
        </w:rPr>
      </w:pPr>
    </w:p>
    <w:tbl>
      <w:tblPr>
        <w:tblW w:w="100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709"/>
        <w:gridCol w:w="1276"/>
        <w:gridCol w:w="708"/>
        <w:gridCol w:w="143"/>
        <w:gridCol w:w="566"/>
        <w:gridCol w:w="851"/>
        <w:gridCol w:w="426"/>
      </w:tblGrid>
      <w:tr w:rsidR="007239E3" w:rsidRPr="007239E3" w:rsidTr="00492796">
        <w:tc>
          <w:tcPr>
            <w:tcW w:w="5353" w:type="dxa"/>
            <w:gridSpan w:val="2"/>
            <w:shd w:val="clear" w:color="auto" w:fill="auto"/>
            <w:vAlign w:val="center"/>
          </w:tcPr>
          <w:p w:rsidR="007239E3" w:rsidRPr="007239E3" w:rsidRDefault="007239E3" w:rsidP="007239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  <w:sz w:val="14"/>
                <w:szCs w:val="14"/>
                <w:lang w:eastAsia="en-US"/>
              </w:rPr>
            </w:pPr>
            <w:r w:rsidRPr="007239E3">
              <w:rPr>
                <w:rFonts w:eastAsia="Calibri"/>
                <w:color w:val="262626"/>
                <w:sz w:val="14"/>
                <w:szCs w:val="14"/>
                <w:lang w:eastAsia="en-US"/>
              </w:rPr>
              <w:t>Информация, направляемая в НДЦД (Положение № 546-П)</w:t>
            </w:r>
          </w:p>
        </w:tc>
        <w:tc>
          <w:tcPr>
            <w:tcW w:w="42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39E3" w:rsidRPr="007239E3" w:rsidRDefault="007239E3" w:rsidP="007239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  <w:sz w:val="14"/>
                <w:szCs w:val="14"/>
                <w:lang w:eastAsia="en-US"/>
              </w:rPr>
            </w:pPr>
            <w:r w:rsidRPr="007239E3">
              <w:rPr>
                <w:rFonts w:eastAsia="Calibri"/>
                <w:color w:val="262626"/>
                <w:sz w:val="14"/>
                <w:szCs w:val="14"/>
                <w:lang w:eastAsia="en-US"/>
              </w:rPr>
              <w:t>Предоставляемая информация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39E3" w:rsidRPr="00492796" w:rsidRDefault="007239E3" w:rsidP="007239E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i/>
                <w:color w:val="404040"/>
                <w:sz w:val="10"/>
                <w:szCs w:val="10"/>
              </w:rPr>
            </w:pPr>
            <w:r w:rsidRPr="00492796">
              <w:rPr>
                <w:rFonts w:eastAsia="Calibri"/>
                <w:b/>
                <w:i/>
                <w:color w:val="404040"/>
                <w:sz w:val="10"/>
                <w:szCs w:val="10"/>
              </w:rPr>
              <w:t xml:space="preserve">Формат </w:t>
            </w:r>
            <w:r w:rsidRPr="00492796">
              <w:rPr>
                <w:rFonts w:eastAsia="Calibri"/>
                <w:b/>
                <w:i/>
                <w:color w:val="404040"/>
                <w:sz w:val="10"/>
                <w:szCs w:val="10"/>
                <w:lang w:val="en-US"/>
              </w:rPr>
              <w:t>Word</w:t>
            </w:r>
          </w:p>
        </w:tc>
      </w:tr>
      <w:tr w:rsidR="007239E3" w:rsidRPr="007239E3" w:rsidTr="00492796">
        <w:trPr>
          <w:trHeight w:val="190"/>
        </w:trPr>
        <w:tc>
          <w:tcPr>
            <w:tcW w:w="392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sym w:font="Wingdings" w:char="006F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t>Изменение ранее предоставленной информации / решения органа управления Эмитента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2.4             </w:t>
            </w:r>
          </w:p>
        </w:tc>
        <w:tc>
          <w:tcPr>
            <w:tcW w:w="354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2.5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i/>
                <w:color w:val="262626"/>
                <w:sz w:val="16"/>
                <w:szCs w:val="16"/>
              </w:rPr>
              <w:t>---</w:t>
            </w:r>
          </w:p>
        </w:tc>
      </w:tr>
      <w:tr w:rsidR="007239E3" w:rsidRPr="007239E3" w:rsidTr="00492796">
        <w:trPr>
          <w:trHeight w:val="117"/>
        </w:trPr>
        <w:tc>
          <w:tcPr>
            <w:tcW w:w="392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sym w:font="Wingdings" w:char="006F"/>
            </w:r>
          </w:p>
        </w:tc>
        <w:tc>
          <w:tcPr>
            <w:tcW w:w="4961" w:type="dxa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t>Информация о праве на участие в общем собрании акционеров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4.2    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4.10    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4.12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i/>
                <w:color w:val="262626"/>
                <w:sz w:val="16"/>
                <w:szCs w:val="16"/>
              </w:rPr>
              <w:t>+</w:t>
            </w:r>
          </w:p>
        </w:tc>
      </w:tr>
      <w:tr w:rsidR="007239E3" w:rsidRPr="007239E3" w:rsidTr="00492796">
        <w:tc>
          <w:tcPr>
            <w:tcW w:w="392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sym w:font="Wingdings" w:char="006F"/>
            </w:r>
          </w:p>
        </w:tc>
        <w:tc>
          <w:tcPr>
            <w:tcW w:w="4961" w:type="dxa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t>Информация о преимущественном праве приобретения размещаемых дополнительных акций эмитента и эмиссионных ценных бумаг эмитента, конвертируемых в его акции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5.2  </w:t>
            </w: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spacing w:after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5.10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5.4  </w:t>
            </w: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spacing w:after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5.12   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5.6  </w:t>
            </w: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spacing w:after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5.14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5.8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i/>
                <w:color w:val="262626"/>
                <w:sz w:val="16"/>
                <w:szCs w:val="16"/>
              </w:rPr>
              <w:t>+</w:t>
            </w:r>
          </w:p>
        </w:tc>
      </w:tr>
      <w:tr w:rsidR="007239E3" w:rsidRPr="007239E3" w:rsidTr="00492796">
        <w:tc>
          <w:tcPr>
            <w:tcW w:w="392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sym w:font="Wingdings" w:char="006F"/>
            </w:r>
          </w:p>
        </w:tc>
        <w:tc>
          <w:tcPr>
            <w:tcW w:w="4961" w:type="dxa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t>Информация о праве на получение акций эмитента при их размещении посредством конвертации или распределения среди акционеров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>6.2</w:t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       </w:t>
            </w: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>6.10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>6.4</w:t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 </w:t>
            </w: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>6.12</w:t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 xml:space="preserve">6.6  </w:t>
            </w: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>6.14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>6.8</w:t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i/>
                <w:color w:val="262626"/>
                <w:sz w:val="16"/>
                <w:szCs w:val="16"/>
              </w:rPr>
              <w:t>+</w:t>
            </w:r>
          </w:p>
        </w:tc>
      </w:tr>
      <w:tr w:rsidR="007239E3" w:rsidRPr="007239E3" w:rsidTr="00492796">
        <w:tc>
          <w:tcPr>
            <w:tcW w:w="392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sym w:font="Wingdings" w:char="006F"/>
            </w:r>
          </w:p>
        </w:tc>
        <w:tc>
          <w:tcPr>
            <w:tcW w:w="4961" w:type="dxa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t>Информация о праве требовать выкупа акций (в соответствии со ст. 72 или  со ст. 75  ФЗ "Об АО")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 xml:space="preserve">7.2   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 xml:space="preserve">7.4   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 xml:space="preserve">7.6  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</w:t>
            </w:r>
            <w:r w:rsidRPr="007239E3">
              <w:rPr>
                <w:rFonts w:eastAsia="Calibri"/>
                <w:color w:val="262626"/>
                <w:sz w:val="16"/>
                <w:szCs w:val="16"/>
              </w:rPr>
              <w:t>7.10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i/>
                <w:color w:val="262626"/>
                <w:sz w:val="16"/>
                <w:szCs w:val="16"/>
              </w:rPr>
              <w:t>+</w:t>
            </w:r>
          </w:p>
        </w:tc>
      </w:tr>
      <w:tr w:rsidR="007239E3" w:rsidRPr="007239E3" w:rsidTr="00492796">
        <w:trPr>
          <w:trHeight w:val="431"/>
        </w:trPr>
        <w:tc>
          <w:tcPr>
            <w:tcW w:w="392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sym w:font="Wingdings" w:char="006F"/>
            </w:r>
          </w:p>
        </w:tc>
        <w:tc>
          <w:tcPr>
            <w:tcW w:w="4961" w:type="dxa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t xml:space="preserve">Информация о праве акционеров продать </w:t>
            </w:r>
            <w:proofErr w:type="gramStart"/>
            <w:r w:rsidRPr="007239E3">
              <w:rPr>
                <w:rFonts w:eastAsia="Calibri"/>
                <w:color w:val="262626"/>
                <w:sz w:val="16"/>
                <w:szCs w:val="16"/>
              </w:rPr>
              <w:t>акции  (</w:t>
            </w:r>
            <w:proofErr w:type="gramEnd"/>
            <w:r w:rsidRPr="007239E3">
              <w:rPr>
                <w:rFonts w:eastAsia="Calibri"/>
                <w:color w:val="262626"/>
                <w:sz w:val="16"/>
                <w:szCs w:val="16"/>
              </w:rPr>
              <w:t>в соотв. со ст. 84.1 или со ст. 84.2 ФЗ "Об АО") или о праве акционеров требовать выкупа акций (в соотв. с п. 1 статьи 84.7 ФЗ "Об АО") или о праве выкупить акции у акционеров (в соотв. с п. 1 статьи 84.8 ФЗ "Об АО")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8.2   </w:t>
            </w: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8.8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spacing w:before="4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8.4     </w:t>
            </w: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</w:p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8.10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 8.6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i/>
                <w:color w:val="262626"/>
                <w:sz w:val="16"/>
                <w:szCs w:val="16"/>
              </w:rPr>
              <w:t>+</w:t>
            </w:r>
          </w:p>
        </w:tc>
      </w:tr>
      <w:tr w:rsidR="007239E3" w:rsidRPr="007239E3" w:rsidTr="00492796">
        <w:trPr>
          <w:trHeight w:val="221"/>
        </w:trPr>
        <w:tc>
          <w:tcPr>
            <w:tcW w:w="392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sym w:font="Wingdings" w:char="006F"/>
            </w:r>
          </w:p>
        </w:tc>
        <w:tc>
          <w:tcPr>
            <w:tcW w:w="4961" w:type="dxa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t>Информация о праве на получение объявленных дивидендов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9.2 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9.4 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9.6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9.8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9.11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i/>
                <w:color w:val="262626"/>
                <w:sz w:val="16"/>
                <w:szCs w:val="16"/>
              </w:rPr>
              <w:t>+</w:t>
            </w:r>
          </w:p>
        </w:tc>
      </w:tr>
      <w:tr w:rsidR="007239E3" w:rsidRPr="007239E3" w:rsidTr="00492796">
        <w:trPr>
          <w:trHeight w:val="173"/>
        </w:trPr>
        <w:tc>
          <w:tcPr>
            <w:tcW w:w="392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sym w:font="Wingdings" w:char="006F"/>
            </w:r>
          </w:p>
        </w:tc>
        <w:tc>
          <w:tcPr>
            <w:tcW w:w="4961" w:type="dxa"/>
            <w:shd w:val="clear" w:color="auto" w:fill="auto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</w:rPr>
              <w:t>Информация о намерении акционера обратиться в суд / об изменении наименования эмитента, его места нахождения, адреса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10.2          </w:t>
            </w:r>
          </w:p>
        </w:tc>
        <w:tc>
          <w:tcPr>
            <w:tcW w:w="354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rPr>
                <w:rFonts w:eastAsia="Calibri"/>
                <w:color w:val="262626"/>
                <w:sz w:val="16"/>
                <w:szCs w:val="16"/>
                <w:lang w:eastAsia="en-US"/>
              </w:rPr>
            </w:pP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sym w:font="Wingdings" w:char="006F"/>
            </w:r>
            <w:r w:rsidRPr="007239E3">
              <w:rPr>
                <w:rFonts w:eastAsia="Calibri"/>
                <w:color w:val="262626"/>
                <w:sz w:val="16"/>
                <w:szCs w:val="16"/>
                <w:lang w:eastAsia="en-US"/>
              </w:rPr>
              <w:t xml:space="preserve"> 10.4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39E3" w:rsidRPr="007239E3" w:rsidRDefault="007239E3" w:rsidP="00DD062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262626"/>
                <w:sz w:val="16"/>
                <w:szCs w:val="16"/>
              </w:rPr>
            </w:pPr>
            <w:r w:rsidRPr="007239E3">
              <w:rPr>
                <w:rFonts w:eastAsia="Calibri"/>
                <w:i/>
                <w:color w:val="262626"/>
                <w:sz w:val="16"/>
                <w:szCs w:val="16"/>
              </w:rPr>
              <w:t>+</w:t>
            </w:r>
          </w:p>
        </w:tc>
      </w:tr>
    </w:tbl>
    <w:p w:rsidR="007239E3" w:rsidRPr="007239E3" w:rsidRDefault="007239E3" w:rsidP="007239E3">
      <w:pPr>
        <w:autoSpaceDE w:val="0"/>
        <w:autoSpaceDN w:val="0"/>
        <w:adjustRightInd w:val="0"/>
        <w:ind w:firstLine="426"/>
        <w:jc w:val="both"/>
        <w:rPr>
          <w:sz w:val="4"/>
          <w:szCs w:val="4"/>
        </w:rPr>
      </w:pPr>
    </w:p>
    <w:p w:rsidR="007239E3" w:rsidRPr="007239E3" w:rsidRDefault="007239E3" w:rsidP="007239E3">
      <w:pPr>
        <w:ind w:firstLine="426"/>
        <w:jc w:val="both"/>
        <w:rPr>
          <w:sz w:val="8"/>
        </w:rPr>
      </w:pPr>
    </w:p>
    <w:p w:rsidR="007239E3" w:rsidRDefault="007239E3" w:rsidP="007239E3">
      <w:pPr>
        <w:autoSpaceDE w:val="0"/>
        <w:autoSpaceDN w:val="0"/>
        <w:adjustRightInd w:val="0"/>
        <w:ind w:firstLine="426"/>
        <w:jc w:val="both"/>
        <w:rPr>
          <w:sz w:val="20"/>
        </w:rPr>
      </w:pPr>
    </w:p>
    <w:p w:rsidR="007239E3" w:rsidRDefault="007239E3" w:rsidP="007239E3">
      <w:pPr>
        <w:autoSpaceDE w:val="0"/>
        <w:autoSpaceDN w:val="0"/>
        <w:adjustRightInd w:val="0"/>
        <w:ind w:firstLine="426"/>
        <w:jc w:val="both"/>
        <w:rPr>
          <w:sz w:val="20"/>
        </w:rPr>
      </w:pPr>
    </w:p>
    <w:p w:rsidR="007239E3" w:rsidRPr="007239E3" w:rsidRDefault="007239E3" w:rsidP="007239E3">
      <w:pPr>
        <w:autoSpaceDE w:val="0"/>
        <w:autoSpaceDN w:val="0"/>
        <w:adjustRightInd w:val="0"/>
        <w:ind w:firstLine="426"/>
        <w:jc w:val="both"/>
        <w:rPr>
          <w:sz w:val="20"/>
        </w:rPr>
      </w:pPr>
      <w:r w:rsidRPr="007239E3">
        <w:rPr>
          <w:sz w:val="20"/>
        </w:rPr>
        <w:t>Генеральный директор</w:t>
      </w:r>
    </w:p>
    <w:p w:rsidR="007239E3" w:rsidRPr="007239E3" w:rsidRDefault="007239E3" w:rsidP="007239E3">
      <w:pPr>
        <w:autoSpaceDE w:val="0"/>
        <w:autoSpaceDN w:val="0"/>
        <w:adjustRightInd w:val="0"/>
        <w:ind w:firstLine="426"/>
        <w:jc w:val="both"/>
        <w:rPr>
          <w:sz w:val="20"/>
        </w:rPr>
      </w:pPr>
      <w:r w:rsidRPr="007239E3">
        <w:rPr>
          <w:sz w:val="20"/>
        </w:rPr>
        <w:t>_АО «______________________»</w:t>
      </w:r>
      <w:r w:rsidRPr="007239E3">
        <w:rPr>
          <w:sz w:val="20"/>
        </w:rPr>
        <w:tab/>
      </w:r>
      <w:r w:rsidRPr="007239E3">
        <w:rPr>
          <w:sz w:val="20"/>
        </w:rPr>
        <w:tab/>
        <w:t xml:space="preserve">___________________ </w:t>
      </w:r>
      <w:r w:rsidRPr="007239E3">
        <w:rPr>
          <w:sz w:val="20"/>
        </w:rPr>
        <w:tab/>
      </w:r>
      <w:r w:rsidRPr="007239E3">
        <w:rPr>
          <w:sz w:val="20"/>
        </w:rPr>
        <w:tab/>
        <w:t>/                                      /</w:t>
      </w:r>
    </w:p>
    <w:p w:rsidR="00C24FEC" w:rsidRPr="007239E3" w:rsidRDefault="007239E3">
      <w:r w:rsidRPr="007239E3">
        <w:rPr>
          <w:sz w:val="22"/>
          <w:szCs w:val="22"/>
        </w:rPr>
        <w:tab/>
      </w:r>
      <w:r w:rsidRPr="007239E3">
        <w:rPr>
          <w:sz w:val="22"/>
          <w:szCs w:val="22"/>
        </w:rPr>
        <w:tab/>
      </w:r>
      <w:r w:rsidRPr="007239E3">
        <w:rPr>
          <w:sz w:val="22"/>
          <w:szCs w:val="22"/>
        </w:rPr>
        <w:tab/>
      </w:r>
      <w:r w:rsidRPr="007239E3">
        <w:rPr>
          <w:sz w:val="22"/>
          <w:szCs w:val="22"/>
        </w:rPr>
        <w:tab/>
      </w:r>
      <w:r w:rsidRPr="007239E3">
        <w:rPr>
          <w:sz w:val="22"/>
          <w:szCs w:val="22"/>
        </w:rPr>
        <w:tab/>
      </w:r>
      <w:r w:rsidRPr="007239E3">
        <w:rPr>
          <w:sz w:val="22"/>
          <w:szCs w:val="22"/>
        </w:rPr>
        <w:tab/>
      </w:r>
      <w:r w:rsidRPr="007239E3">
        <w:rPr>
          <w:sz w:val="22"/>
          <w:szCs w:val="22"/>
        </w:rPr>
        <w:tab/>
        <w:t>м.п.</w:t>
      </w:r>
    </w:p>
    <w:sectPr w:rsidR="00C24FEC" w:rsidRPr="007239E3" w:rsidSect="007239E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72749"/>
    <w:multiLevelType w:val="hybridMultilevel"/>
    <w:tmpl w:val="B9C0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9E3"/>
    <w:rsid w:val="001D25D4"/>
    <w:rsid w:val="00492796"/>
    <w:rsid w:val="00501392"/>
    <w:rsid w:val="00540110"/>
    <w:rsid w:val="007239E3"/>
    <w:rsid w:val="0089789C"/>
    <w:rsid w:val="009A0963"/>
    <w:rsid w:val="00D25817"/>
    <w:rsid w:val="00DE50E7"/>
    <w:rsid w:val="00F37253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BD77E-7DA4-47AF-A494-884CF227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"/>
    <w:rsid w:val="007239E3"/>
    <w:pPr>
      <w:widowControl w:val="0"/>
      <w:spacing w:after="0" w:line="240" w:lineRule="auto"/>
      <w:ind w:firstLine="567"/>
      <w:jc w:val="both"/>
    </w:pPr>
    <w:rPr>
      <w:rFonts w:ascii="NTTimes/Cyrillic" w:eastAsia="Times New Roman" w:hAnsi="NTTimes/Cyrillic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72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Шарафутдинова Наталья Расиховна</cp:lastModifiedBy>
  <cp:revision>3</cp:revision>
  <dcterms:created xsi:type="dcterms:W3CDTF">2022-03-15T14:37:00Z</dcterms:created>
  <dcterms:modified xsi:type="dcterms:W3CDTF">2023-08-10T07:51:00Z</dcterms:modified>
</cp:coreProperties>
</file>